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/>
        <w:drawing>
          <wp:inline distB="114300" distT="114300" distL="114300" distR="114300">
            <wp:extent cx="2876550" cy="137160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876550" cy="13716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right"/>
        <w:rPr/>
      </w:pPr>
      <w:r w:rsidDel="00000000" w:rsidR="00000000" w:rsidRPr="00000000">
        <w:rPr>
          <w:rtl w:val="0"/>
        </w:rPr>
        <w:t xml:space="preserve">Name: ____________________________</w:t>
      </w:r>
    </w:p>
    <w:p w:rsidR="00000000" w:rsidDel="00000000" w:rsidP="00000000" w:rsidRDefault="00000000" w:rsidRPr="00000000" w14:paraId="00000003">
      <w:pPr>
        <w:jc w:val="right"/>
        <w:rPr/>
      </w:pPr>
      <w:r w:rsidDel="00000000" w:rsidR="00000000" w:rsidRPr="00000000">
        <w:rPr>
          <w:rtl w:val="0"/>
        </w:rPr>
        <w:t xml:space="preserve">Date: ____________________________</w:t>
      </w:r>
    </w:p>
    <w:p w:rsidR="00000000" w:rsidDel="00000000" w:rsidP="00000000" w:rsidRDefault="00000000" w:rsidRPr="00000000" w14:paraId="00000004">
      <w:pPr>
        <w:jc w:val="righ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Toddler Property Laws: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1. If I like it, it is mine.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2. If it is in my hand, it is mine.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3. If I can take it from you, it is mine.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4. If I had it a little while ago, it is mine.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5. If it is mine, it must never appear to be yours in any way.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6. If I am doing or building something, all of the pieces are mine.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7. If it looks just like mine, it is mine.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8. If I saw it first, it is mine.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9. If I think it is mine, it is mine.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10.If you are playing with it and put it down, it becomes mine.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Teaching Manners: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1. This is a good age to teach manners:</w:t>
      </w:r>
    </w:p>
    <w:p w:rsidR="00000000" w:rsidDel="00000000" w:rsidP="00000000" w:rsidRDefault="00000000" w:rsidRPr="00000000" w14:paraId="00000013">
      <w:pPr>
        <w:ind w:left="720" w:firstLine="0"/>
        <w:rPr/>
      </w:pPr>
      <w:r w:rsidDel="00000000" w:rsidR="00000000" w:rsidRPr="00000000">
        <w:rPr>
          <w:rtl w:val="0"/>
        </w:rPr>
        <w:t xml:space="preserve">• Say “please” and “thank you”</w:t>
      </w:r>
    </w:p>
    <w:p w:rsidR="00000000" w:rsidDel="00000000" w:rsidP="00000000" w:rsidRDefault="00000000" w:rsidRPr="00000000" w14:paraId="00000014">
      <w:pPr>
        <w:ind w:left="720" w:firstLine="0"/>
        <w:rPr/>
      </w:pPr>
      <w:r w:rsidDel="00000000" w:rsidR="00000000" w:rsidRPr="00000000">
        <w:rPr>
          <w:rtl w:val="0"/>
        </w:rPr>
        <w:t xml:space="preserve">• Say “excuse me” when they wish to interrupt a conversation or they bump into someone</w:t>
      </w:r>
    </w:p>
    <w:p w:rsidR="00000000" w:rsidDel="00000000" w:rsidP="00000000" w:rsidRDefault="00000000" w:rsidRPr="00000000" w14:paraId="00000015">
      <w:pPr>
        <w:ind w:left="720" w:firstLine="0"/>
        <w:rPr/>
      </w:pPr>
      <w:r w:rsidDel="00000000" w:rsidR="00000000" w:rsidRPr="00000000">
        <w:rPr>
          <w:rtl w:val="0"/>
        </w:rPr>
        <w:t xml:space="preserve">• Say “hello” and “goodbye” to people</w:t>
      </w:r>
    </w:p>
    <w:p w:rsidR="00000000" w:rsidDel="00000000" w:rsidP="00000000" w:rsidRDefault="00000000" w:rsidRPr="00000000" w14:paraId="00000016">
      <w:pPr>
        <w:ind w:left="720" w:firstLine="0"/>
        <w:rPr/>
      </w:pPr>
      <w:r w:rsidDel="00000000" w:rsidR="00000000" w:rsidRPr="00000000">
        <w:rPr>
          <w:rtl w:val="0"/>
        </w:rPr>
        <w:t xml:space="preserve">• Speak clearly and look people in the eye</w:t>
      </w:r>
    </w:p>
    <w:p w:rsidR="00000000" w:rsidDel="00000000" w:rsidP="00000000" w:rsidRDefault="00000000" w:rsidRPr="00000000" w14:paraId="00000017">
      <w:pPr>
        <w:ind w:left="720" w:firstLine="0"/>
        <w:rPr/>
      </w:pPr>
      <w:r w:rsidDel="00000000" w:rsidR="00000000" w:rsidRPr="00000000">
        <w:rPr>
          <w:rtl w:val="0"/>
        </w:rPr>
        <w:t xml:space="preserve">• Follow basic table manners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2. Notice and comment on what they do right.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3. Review the basics.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4. Focus on one area of behavior at a time.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5. Accept mistakes.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